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4C" w:rsidRPr="002E48E3" w:rsidRDefault="003115A2" w:rsidP="00831221">
      <w:pPr>
        <w:adjustRightInd w:val="0"/>
        <w:snapToGrid w:val="0"/>
        <w:spacing w:after="120" w:line="360" w:lineRule="auto"/>
        <w:jc w:val="center"/>
        <w:rPr>
          <w:rFonts w:eastAsia="標楷體"/>
          <w:b/>
          <w:sz w:val="40"/>
          <w:szCs w:val="40"/>
        </w:rPr>
      </w:pPr>
      <w:r w:rsidRPr="002E48E3">
        <w:rPr>
          <w:rFonts w:eastAsia="標楷體" w:hint="eastAsia"/>
          <w:b/>
          <w:sz w:val="40"/>
          <w:szCs w:val="40"/>
        </w:rPr>
        <w:t>107</w:t>
      </w:r>
      <w:r w:rsidRPr="002E48E3">
        <w:rPr>
          <w:rFonts w:eastAsia="標楷體" w:hint="eastAsia"/>
          <w:b/>
          <w:sz w:val="40"/>
          <w:szCs w:val="40"/>
        </w:rPr>
        <w:t>學年度</w:t>
      </w:r>
      <w:r w:rsidR="00AB1A4C" w:rsidRPr="002E48E3">
        <w:rPr>
          <w:rFonts w:eastAsia="標楷體"/>
          <w:b/>
          <w:sz w:val="40"/>
          <w:szCs w:val="40"/>
        </w:rPr>
        <w:t>長庚科技大學</w:t>
      </w:r>
      <w:r w:rsidR="00AB1A4C" w:rsidRPr="002E48E3">
        <w:rPr>
          <w:rFonts w:eastAsia="標楷體"/>
          <w:b/>
          <w:sz w:val="40"/>
          <w:szCs w:val="40"/>
        </w:rPr>
        <w:t xml:space="preserve"> </w:t>
      </w:r>
      <w:r w:rsidRPr="002E48E3">
        <w:rPr>
          <w:rFonts w:eastAsia="標楷體" w:hint="eastAsia"/>
          <w:b/>
          <w:sz w:val="40"/>
          <w:szCs w:val="40"/>
        </w:rPr>
        <w:t>高齡長期照護師資培訓</w:t>
      </w:r>
    </w:p>
    <w:p w:rsidR="00CB5054" w:rsidRPr="002E48E3" w:rsidRDefault="00AB1A4C" w:rsidP="00831221">
      <w:pPr>
        <w:adjustRightInd w:val="0"/>
        <w:snapToGrid w:val="0"/>
        <w:spacing w:line="360" w:lineRule="auto"/>
        <w:jc w:val="center"/>
        <w:rPr>
          <w:rFonts w:eastAsia="標楷體"/>
          <w:b/>
          <w:sz w:val="40"/>
        </w:rPr>
      </w:pPr>
      <w:r w:rsidRPr="002E48E3">
        <w:rPr>
          <w:rFonts w:eastAsia="標楷體"/>
          <w:b/>
          <w:sz w:val="32"/>
        </w:rPr>
        <w:t>長照相關專題創新實作課程</w:t>
      </w:r>
    </w:p>
    <w:p w:rsidR="00AB1A4C" w:rsidRPr="002E48E3" w:rsidRDefault="00AB1A4C" w:rsidP="008C7E28">
      <w:pPr>
        <w:adjustRightInd w:val="0"/>
        <w:snapToGrid w:val="0"/>
        <w:spacing w:line="360" w:lineRule="auto"/>
        <w:jc w:val="both"/>
        <w:rPr>
          <w:rFonts w:eastAsia="標楷體"/>
        </w:rPr>
      </w:pPr>
      <w:r w:rsidRPr="002E48E3">
        <w:rPr>
          <w:rFonts w:eastAsia="標楷體"/>
          <w:sz w:val="28"/>
          <w:szCs w:val="28"/>
        </w:rPr>
        <w:t>日期：中華民國</w:t>
      </w:r>
      <w:r w:rsidRPr="002E48E3">
        <w:rPr>
          <w:rFonts w:eastAsia="標楷體"/>
          <w:sz w:val="28"/>
          <w:szCs w:val="28"/>
        </w:rPr>
        <w:t>108</w:t>
      </w:r>
      <w:r w:rsidRPr="002E48E3">
        <w:rPr>
          <w:rFonts w:eastAsia="標楷體"/>
          <w:sz w:val="28"/>
          <w:szCs w:val="28"/>
        </w:rPr>
        <w:t>年</w:t>
      </w:r>
      <w:r w:rsidR="00660A33" w:rsidRPr="002E48E3">
        <w:rPr>
          <w:rFonts w:eastAsia="標楷體"/>
          <w:sz w:val="28"/>
          <w:szCs w:val="28"/>
        </w:rPr>
        <w:t>07</w:t>
      </w:r>
      <w:r w:rsidRPr="002E48E3">
        <w:rPr>
          <w:rFonts w:eastAsia="標楷體"/>
          <w:sz w:val="28"/>
          <w:szCs w:val="28"/>
        </w:rPr>
        <w:t>月</w:t>
      </w:r>
      <w:r w:rsidR="00660A33" w:rsidRPr="002E48E3">
        <w:rPr>
          <w:rFonts w:eastAsia="標楷體"/>
          <w:sz w:val="28"/>
          <w:szCs w:val="28"/>
        </w:rPr>
        <w:t>05</w:t>
      </w:r>
      <w:r w:rsidR="00660A33" w:rsidRPr="002E48E3">
        <w:rPr>
          <w:rFonts w:eastAsia="標楷體"/>
          <w:sz w:val="28"/>
          <w:szCs w:val="28"/>
        </w:rPr>
        <w:t>日</w:t>
      </w:r>
      <w:r w:rsidRPr="002E48E3">
        <w:rPr>
          <w:rFonts w:eastAsia="標楷體"/>
          <w:sz w:val="28"/>
          <w:szCs w:val="28"/>
        </w:rPr>
        <w:t>（星期五）</w:t>
      </w:r>
      <w:r w:rsidRPr="002E48E3">
        <w:rPr>
          <w:rFonts w:eastAsia="標楷體"/>
          <w:sz w:val="28"/>
          <w:szCs w:val="28"/>
        </w:rPr>
        <w:t>09:00-1</w:t>
      </w:r>
      <w:r w:rsidR="00773A4B" w:rsidRPr="002E48E3">
        <w:rPr>
          <w:rFonts w:eastAsia="標楷體" w:hint="eastAsia"/>
          <w:sz w:val="28"/>
          <w:szCs w:val="28"/>
        </w:rPr>
        <w:t>6</w:t>
      </w:r>
      <w:r w:rsidRPr="002E48E3">
        <w:rPr>
          <w:rFonts w:eastAsia="標楷體"/>
          <w:sz w:val="28"/>
          <w:szCs w:val="28"/>
        </w:rPr>
        <w:t>:</w:t>
      </w:r>
      <w:r w:rsidR="00773A4B" w:rsidRPr="002E48E3">
        <w:rPr>
          <w:rFonts w:eastAsia="標楷體" w:hint="eastAsia"/>
          <w:sz w:val="28"/>
          <w:szCs w:val="28"/>
        </w:rPr>
        <w:t>2</w:t>
      </w:r>
      <w:r w:rsidRPr="002E48E3">
        <w:rPr>
          <w:rFonts w:eastAsia="標楷體"/>
          <w:sz w:val="28"/>
          <w:szCs w:val="28"/>
        </w:rPr>
        <w:t>0</w:t>
      </w:r>
    </w:p>
    <w:p w:rsidR="00AB1A4C" w:rsidRPr="002E48E3" w:rsidRDefault="00AB1A4C" w:rsidP="008C7E28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 w:rsidRPr="002E48E3">
        <w:rPr>
          <w:rFonts w:eastAsia="標楷體"/>
          <w:sz w:val="28"/>
          <w:szCs w:val="28"/>
        </w:rPr>
        <w:t>地點：長庚科技大學</w:t>
      </w:r>
      <w:r w:rsidRPr="002E48E3">
        <w:rPr>
          <w:rFonts w:eastAsia="標楷體"/>
          <w:sz w:val="28"/>
          <w:szCs w:val="28"/>
        </w:rPr>
        <w:t xml:space="preserve"> </w:t>
      </w:r>
      <w:r w:rsidRPr="002E48E3">
        <w:rPr>
          <w:rFonts w:eastAsia="標楷體"/>
          <w:sz w:val="28"/>
          <w:szCs w:val="28"/>
        </w:rPr>
        <w:t>林口校區</w:t>
      </w:r>
      <w:r w:rsidRPr="002E48E3">
        <w:rPr>
          <w:rFonts w:eastAsia="標楷體"/>
          <w:sz w:val="32"/>
          <w:szCs w:val="28"/>
        </w:rPr>
        <w:t xml:space="preserve"> </w:t>
      </w:r>
      <w:r w:rsidR="00801E32" w:rsidRPr="002E48E3">
        <w:rPr>
          <w:rFonts w:eastAsia="標楷體" w:hint="eastAsia"/>
          <w:sz w:val="28"/>
        </w:rPr>
        <w:t>N</w:t>
      </w:r>
      <w:r w:rsidR="00801E32" w:rsidRPr="002E48E3">
        <w:rPr>
          <w:rFonts w:eastAsia="標楷體" w:hint="eastAsia"/>
          <w:sz w:val="28"/>
        </w:rPr>
        <w:t>棟</w:t>
      </w:r>
      <w:r w:rsidR="00801E32" w:rsidRPr="002E48E3">
        <w:rPr>
          <w:rFonts w:eastAsia="標楷體" w:hint="eastAsia"/>
          <w:sz w:val="28"/>
        </w:rPr>
        <w:t>B1</w:t>
      </w:r>
      <w:r w:rsidR="00831221" w:rsidRPr="002E48E3">
        <w:rPr>
          <w:rFonts w:eastAsia="標楷體" w:hint="eastAsia"/>
          <w:sz w:val="28"/>
        </w:rPr>
        <w:t>臨床技能中心</w:t>
      </w:r>
      <w:r w:rsidR="00831221" w:rsidRPr="002E48E3">
        <w:rPr>
          <w:rFonts w:eastAsia="標楷體" w:hint="eastAsia"/>
          <w:sz w:val="28"/>
        </w:rPr>
        <w:t>(</w:t>
      </w:r>
      <w:r w:rsidR="00801E32">
        <w:rPr>
          <w:rFonts w:eastAsia="標楷體" w:hint="eastAsia"/>
          <w:sz w:val="28"/>
        </w:rPr>
        <w:t xml:space="preserve">NB104 </w:t>
      </w:r>
      <w:r w:rsidR="00831221" w:rsidRPr="002E48E3">
        <w:rPr>
          <w:rFonts w:eastAsia="標楷體" w:hint="eastAsia"/>
          <w:sz w:val="28"/>
        </w:rPr>
        <w:t>)</w:t>
      </w:r>
      <w:bookmarkStart w:id="0" w:name="_GoBack"/>
      <w:bookmarkEnd w:id="0"/>
    </w:p>
    <w:p w:rsidR="00AB1A4C" w:rsidRPr="002E48E3" w:rsidRDefault="00AB1A4C" w:rsidP="008C7E28">
      <w:pPr>
        <w:adjustRightInd w:val="0"/>
        <w:snapToGrid w:val="0"/>
        <w:spacing w:line="360" w:lineRule="auto"/>
        <w:jc w:val="both"/>
        <w:rPr>
          <w:rFonts w:eastAsia="標楷體"/>
        </w:rPr>
      </w:pPr>
      <w:r w:rsidRPr="00850C58">
        <w:rPr>
          <w:rFonts w:eastAsia="標楷體"/>
          <w:b/>
          <w:sz w:val="28"/>
          <w:szCs w:val="28"/>
        </w:rPr>
        <w:t>課程內容</w:t>
      </w:r>
      <w:r w:rsidRPr="002E48E3">
        <w:rPr>
          <w:rFonts w:eastAsia="標楷體"/>
          <w:sz w:val="28"/>
          <w:szCs w:val="28"/>
        </w:rPr>
        <w:t>：</w:t>
      </w:r>
      <w:proofErr w:type="gramStart"/>
      <w:r w:rsidR="00850C58" w:rsidRPr="00850C58">
        <w:rPr>
          <w:rFonts w:eastAsia="標楷體" w:hint="eastAsia"/>
          <w:b/>
          <w:sz w:val="28"/>
          <w:szCs w:val="28"/>
        </w:rPr>
        <w:t>賦能</w:t>
      </w:r>
      <w:proofErr w:type="gramEnd"/>
      <w:r w:rsidR="00850C58" w:rsidRPr="00850C58">
        <w:rPr>
          <w:rFonts w:eastAsia="標楷體" w:hint="eastAsia"/>
          <w:b/>
          <w:sz w:val="28"/>
          <w:szCs w:val="28"/>
        </w:rPr>
        <w:t>、共識、練習與課程設計操作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2"/>
        <w:gridCol w:w="5746"/>
        <w:gridCol w:w="2044"/>
      </w:tblGrid>
      <w:tr w:rsidR="002E48E3" w:rsidRPr="002E48E3" w:rsidTr="008C7E28">
        <w:trPr>
          <w:trHeight w:val="280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課程內容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主講者</w:t>
            </w:r>
          </w:p>
        </w:tc>
      </w:tr>
      <w:tr w:rsidR="002E48E3" w:rsidRPr="002E48E3" w:rsidTr="008C7E28">
        <w:trPr>
          <w:trHeight w:val="580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09:00~10:00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相見歡、暖身與團隊建立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1F14DB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Cs w:val="26"/>
              </w:rPr>
            </w:pPr>
            <w:r w:rsidRPr="002E48E3">
              <w:rPr>
                <w:rFonts w:eastAsia="標楷體"/>
                <w:b/>
              </w:rPr>
              <w:t>王明旭老師</w:t>
            </w:r>
          </w:p>
        </w:tc>
      </w:tr>
      <w:tr w:rsidR="002E48E3" w:rsidRPr="002E48E3" w:rsidTr="008C7E28">
        <w:trPr>
          <w:trHeight w:val="660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10:00-1</w:t>
            </w:r>
            <w:r w:rsidR="008C7E28" w:rsidRPr="002E48E3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Pr="002E48E3">
              <w:rPr>
                <w:rFonts w:eastAsia="標楷體"/>
                <w:b/>
                <w:sz w:val="26"/>
                <w:szCs w:val="26"/>
              </w:rPr>
              <w:t>:</w:t>
            </w:r>
            <w:r w:rsidR="008C7E28" w:rsidRPr="002E48E3">
              <w:rPr>
                <w:rFonts w:eastAsia="標楷體" w:hint="eastAsia"/>
                <w:b/>
                <w:sz w:val="26"/>
                <w:szCs w:val="26"/>
              </w:rPr>
              <w:t>5</w:t>
            </w:r>
            <w:r w:rsidRPr="002E48E3">
              <w:rPr>
                <w:rFonts w:eastAsia="標楷體"/>
                <w:b/>
                <w:sz w:val="26"/>
                <w:szCs w:val="26"/>
              </w:rPr>
              <w:t>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跨領域教學與設計思考</w:t>
            </w:r>
            <w:r w:rsidRPr="002E48E3">
              <w:rPr>
                <w:rFonts w:eastAsia="標楷體"/>
                <w:b/>
                <w:sz w:val="26"/>
                <w:szCs w:val="26"/>
              </w:rPr>
              <w:t>-</w:t>
            </w:r>
            <w:r w:rsidRPr="002E48E3">
              <w:rPr>
                <w:rFonts w:eastAsia="標楷體"/>
                <w:b/>
                <w:sz w:val="26"/>
                <w:szCs w:val="26"/>
              </w:rPr>
              <w:t>概念、方法與案例</w:t>
            </w:r>
          </w:p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苗圃工作坊案例分享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Cs w:val="26"/>
              </w:rPr>
            </w:pPr>
            <w:r w:rsidRPr="002E48E3">
              <w:rPr>
                <w:rFonts w:eastAsia="標楷體"/>
                <w:b/>
              </w:rPr>
              <w:t>王明旭老師</w:t>
            </w:r>
          </w:p>
        </w:tc>
      </w:tr>
      <w:tr w:rsidR="002E48E3" w:rsidRPr="002E48E3" w:rsidTr="008C7E28">
        <w:trPr>
          <w:trHeight w:val="618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 w:hint="eastAsia"/>
                <w:b/>
                <w:sz w:val="26"/>
                <w:szCs w:val="26"/>
              </w:rPr>
              <w:t>10:50-11:00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 w:hint="eastAsia"/>
                <w:b/>
                <w:sz w:val="26"/>
                <w:szCs w:val="26"/>
              </w:rPr>
              <w:t>休息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E48E3" w:rsidRPr="002E48E3" w:rsidTr="008C7E28">
        <w:trPr>
          <w:trHeight w:val="967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11:00~12:00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設計思考實作練習</w:t>
            </w:r>
            <w:r w:rsidRPr="002E48E3">
              <w:rPr>
                <w:rFonts w:eastAsia="標楷體"/>
                <w:b/>
                <w:sz w:val="26"/>
                <w:szCs w:val="26"/>
              </w:rPr>
              <w:t>-</w:t>
            </w:r>
            <w:r w:rsidRPr="002E48E3">
              <w:rPr>
                <w:rFonts w:eastAsia="標楷體"/>
                <w:b/>
                <w:sz w:val="26"/>
                <w:szCs w:val="26"/>
              </w:rPr>
              <w:t>設計思考迷你工作坊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bookmarkStart w:id="1" w:name="_gjdgxs" w:colFirst="0" w:colLast="0"/>
            <w:bookmarkEnd w:id="1"/>
            <w:r w:rsidRPr="002E48E3">
              <w:rPr>
                <w:rFonts w:eastAsia="標楷體"/>
                <w:b/>
              </w:rPr>
              <w:t>王明旭老師</w:t>
            </w:r>
          </w:p>
          <w:p w:rsidR="001F14DB" w:rsidRPr="002E48E3" w:rsidRDefault="001F14DB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</w:rPr>
              <w:t>/</w:t>
            </w:r>
            <w:r w:rsidR="00104BC8" w:rsidRPr="002E48E3">
              <w:rPr>
                <w:rFonts w:eastAsia="標楷體"/>
                <w:b/>
              </w:rPr>
              <w:t>助教兩位</w:t>
            </w:r>
          </w:p>
        </w:tc>
      </w:tr>
      <w:tr w:rsidR="002E48E3" w:rsidRPr="002E48E3" w:rsidTr="008C7E28">
        <w:trPr>
          <w:trHeight w:val="586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12:00~13:</w:t>
            </w:r>
            <w:r w:rsidR="008C7E28" w:rsidRPr="002E48E3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Pr="002E48E3">
              <w:rPr>
                <w:rFonts w:eastAsia="標楷體"/>
                <w:b/>
                <w:sz w:val="26"/>
                <w:szCs w:val="26"/>
              </w:rPr>
              <w:t>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午休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4F" w:rsidRPr="002E48E3" w:rsidRDefault="00862F4F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E48E3" w:rsidRPr="002E48E3" w:rsidTr="008C7E28">
        <w:trPr>
          <w:trHeight w:val="608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13:</w:t>
            </w:r>
            <w:r w:rsidRPr="002E48E3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Pr="002E48E3">
              <w:rPr>
                <w:rFonts w:eastAsia="標楷體"/>
                <w:b/>
                <w:sz w:val="26"/>
                <w:szCs w:val="26"/>
              </w:rPr>
              <w:t>0~14:</w:t>
            </w:r>
            <w:r w:rsidRPr="002E48E3">
              <w:rPr>
                <w:rFonts w:eastAsia="標楷體" w:hint="eastAsia"/>
                <w:b/>
                <w:sz w:val="26"/>
                <w:szCs w:val="26"/>
              </w:rPr>
              <w:t>3</w:t>
            </w:r>
            <w:r w:rsidRPr="002E48E3">
              <w:rPr>
                <w:rFonts w:eastAsia="標楷體"/>
                <w:b/>
                <w:sz w:val="26"/>
                <w:szCs w:val="26"/>
              </w:rPr>
              <w:t>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30566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創意策略教學概念與案例分析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2E48E3">
              <w:rPr>
                <w:rFonts w:eastAsia="標楷體"/>
                <w:b/>
              </w:rPr>
              <w:t>王明旭老師</w:t>
            </w:r>
          </w:p>
        </w:tc>
      </w:tr>
      <w:tr w:rsidR="002E48E3" w:rsidRPr="002E48E3" w:rsidTr="008C7E28">
        <w:trPr>
          <w:trHeight w:val="607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14:</w:t>
            </w:r>
            <w:r w:rsidRPr="002E48E3">
              <w:rPr>
                <w:rFonts w:eastAsia="標楷體" w:hint="eastAsia"/>
                <w:b/>
                <w:sz w:val="26"/>
                <w:szCs w:val="26"/>
              </w:rPr>
              <w:t>3</w:t>
            </w:r>
            <w:r w:rsidRPr="002E48E3">
              <w:rPr>
                <w:rFonts w:eastAsia="標楷體"/>
                <w:b/>
                <w:sz w:val="26"/>
                <w:szCs w:val="26"/>
              </w:rPr>
              <w:t>0~1</w:t>
            </w:r>
            <w:r w:rsidRPr="002E48E3">
              <w:rPr>
                <w:rFonts w:eastAsia="標楷體" w:hint="eastAsia"/>
                <w:b/>
                <w:sz w:val="26"/>
                <w:szCs w:val="26"/>
              </w:rPr>
              <w:t>4</w:t>
            </w:r>
            <w:r w:rsidRPr="002E48E3">
              <w:rPr>
                <w:rFonts w:eastAsia="標楷體"/>
                <w:b/>
                <w:sz w:val="26"/>
                <w:szCs w:val="26"/>
              </w:rPr>
              <w:t>:</w:t>
            </w:r>
            <w:r w:rsidRPr="002E48E3">
              <w:rPr>
                <w:rFonts w:eastAsia="標楷體" w:hint="eastAsia"/>
                <w:b/>
                <w:sz w:val="26"/>
                <w:szCs w:val="26"/>
              </w:rPr>
              <w:t>45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30566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 w:hint="eastAsia"/>
                <w:b/>
                <w:sz w:val="26"/>
                <w:szCs w:val="26"/>
              </w:rPr>
              <w:t>休息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1A2EC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2E48E3" w:rsidRPr="002E48E3" w:rsidTr="008C7E28">
        <w:trPr>
          <w:trHeight w:val="986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1</w:t>
            </w:r>
            <w:r w:rsidRPr="002E48E3">
              <w:rPr>
                <w:rFonts w:eastAsia="標楷體" w:hint="eastAsia"/>
                <w:b/>
                <w:sz w:val="26"/>
                <w:szCs w:val="26"/>
              </w:rPr>
              <w:t>4</w:t>
            </w:r>
            <w:r w:rsidRPr="002E48E3">
              <w:rPr>
                <w:rFonts w:eastAsia="標楷體"/>
                <w:b/>
                <w:sz w:val="26"/>
                <w:szCs w:val="26"/>
              </w:rPr>
              <w:t>:</w:t>
            </w:r>
            <w:r w:rsidRPr="002E48E3">
              <w:rPr>
                <w:rFonts w:eastAsia="標楷體" w:hint="eastAsia"/>
                <w:b/>
                <w:sz w:val="26"/>
                <w:szCs w:val="26"/>
              </w:rPr>
              <w:t>45</w:t>
            </w:r>
            <w:r w:rsidRPr="002E48E3">
              <w:rPr>
                <w:rFonts w:eastAsia="標楷體"/>
                <w:b/>
                <w:sz w:val="26"/>
                <w:szCs w:val="26"/>
              </w:rPr>
              <w:t>~16:00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A44BBE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跨領域長照創意策略教學思考與設計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2E48E3">
              <w:rPr>
                <w:rFonts w:eastAsia="標楷體"/>
                <w:b/>
              </w:rPr>
              <w:t>王明旭老師</w:t>
            </w:r>
          </w:p>
        </w:tc>
      </w:tr>
      <w:tr w:rsidR="002E48E3" w:rsidRPr="002E48E3" w:rsidTr="008C7E28">
        <w:trPr>
          <w:trHeight w:val="821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/>
                <w:b/>
                <w:sz w:val="26"/>
                <w:szCs w:val="26"/>
              </w:rPr>
              <w:t>16:00~1</w:t>
            </w:r>
            <w:r w:rsidRPr="002E48E3">
              <w:rPr>
                <w:rFonts w:eastAsia="標楷體" w:hint="eastAsia"/>
                <w:b/>
                <w:sz w:val="26"/>
                <w:szCs w:val="26"/>
              </w:rPr>
              <w:t>6</w:t>
            </w:r>
            <w:r w:rsidRPr="002E48E3">
              <w:rPr>
                <w:rFonts w:eastAsia="標楷體"/>
                <w:b/>
                <w:sz w:val="26"/>
                <w:szCs w:val="26"/>
              </w:rPr>
              <w:t>:</w:t>
            </w:r>
            <w:r w:rsidR="00773A4B" w:rsidRPr="002E48E3">
              <w:rPr>
                <w:rFonts w:eastAsia="標楷體" w:hint="eastAsia"/>
                <w:b/>
                <w:sz w:val="26"/>
                <w:szCs w:val="26"/>
              </w:rPr>
              <w:t>2</w:t>
            </w:r>
            <w:r w:rsidRPr="002E48E3">
              <w:rPr>
                <w:rFonts w:eastAsia="標楷體"/>
                <w:b/>
                <w:sz w:val="26"/>
                <w:szCs w:val="26"/>
              </w:rPr>
              <w:t>0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48E3">
              <w:rPr>
                <w:rFonts w:eastAsia="標楷體" w:hint="eastAsia"/>
                <w:b/>
                <w:sz w:val="26"/>
                <w:szCs w:val="26"/>
              </w:rPr>
              <w:t>問題與討論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28" w:rsidRPr="002E48E3" w:rsidRDefault="008C7E28" w:rsidP="008C7E2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2E48E3">
              <w:rPr>
                <w:rFonts w:eastAsia="標楷體"/>
                <w:b/>
              </w:rPr>
              <w:t>王明旭老師</w:t>
            </w:r>
          </w:p>
        </w:tc>
      </w:tr>
    </w:tbl>
    <w:p w:rsidR="00AB1A4C" w:rsidRPr="002E48E3" w:rsidRDefault="00831221" w:rsidP="008C7E28">
      <w:pPr>
        <w:adjustRightInd w:val="0"/>
        <w:snapToGrid w:val="0"/>
        <w:spacing w:line="360" w:lineRule="auto"/>
        <w:rPr>
          <w:rFonts w:eastAsia="標楷體"/>
          <w:b/>
          <w:sz w:val="28"/>
        </w:rPr>
      </w:pPr>
      <w:r w:rsidRPr="002E48E3">
        <w:rPr>
          <w:rFonts w:eastAsia="標楷體" w:hint="eastAsia"/>
          <w:b/>
          <w:sz w:val="28"/>
        </w:rPr>
        <w:t>講者介紹</w:t>
      </w:r>
      <w:r w:rsidRPr="002E48E3">
        <w:rPr>
          <w:rFonts w:eastAsia="標楷體" w:hint="eastAsia"/>
          <w:b/>
          <w:sz w:val="28"/>
        </w:rPr>
        <w:t xml:space="preserve">: </w:t>
      </w:r>
      <w:r w:rsidR="00AB1A4C" w:rsidRPr="002E48E3">
        <w:rPr>
          <w:rFonts w:eastAsia="標楷體"/>
          <w:b/>
          <w:sz w:val="28"/>
        </w:rPr>
        <w:t>王明旭</w:t>
      </w:r>
      <w:r w:rsidR="00AB1A4C" w:rsidRPr="002E48E3">
        <w:rPr>
          <w:rFonts w:eastAsia="標楷體"/>
          <w:b/>
          <w:sz w:val="28"/>
        </w:rPr>
        <w:t xml:space="preserve"> </w:t>
      </w:r>
      <w:r w:rsidR="00AB1A4C" w:rsidRPr="002E48E3">
        <w:rPr>
          <w:rFonts w:eastAsia="標楷體"/>
          <w:b/>
          <w:sz w:val="28"/>
        </w:rPr>
        <w:t>助理教授</w:t>
      </w:r>
      <w:r w:rsidRPr="002E48E3">
        <w:rPr>
          <w:rFonts w:eastAsia="標楷體" w:hint="eastAsia"/>
          <w:b/>
          <w:sz w:val="28"/>
        </w:rPr>
        <w:t xml:space="preserve">     </w:t>
      </w:r>
    </w:p>
    <w:p w:rsidR="00AB1A4C" w:rsidRPr="002E48E3" w:rsidRDefault="00831221" w:rsidP="00831221">
      <w:pPr>
        <w:adjustRightInd w:val="0"/>
        <w:snapToGrid w:val="0"/>
        <w:spacing w:line="360" w:lineRule="auto"/>
        <w:ind w:leftChars="118" w:left="283"/>
        <w:rPr>
          <w:rFonts w:eastAsia="標楷體"/>
          <w:szCs w:val="23"/>
        </w:rPr>
      </w:pPr>
      <w:r w:rsidRPr="002E48E3">
        <w:rPr>
          <w:rFonts w:eastAsia="標楷體" w:hint="eastAsia"/>
          <w:sz w:val="28"/>
          <w:szCs w:val="23"/>
        </w:rPr>
        <w:t xml:space="preserve"> </w:t>
      </w:r>
      <w:r w:rsidR="00AB1A4C" w:rsidRPr="002E48E3">
        <w:rPr>
          <w:rFonts w:eastAsia="標楷體"/>
          <w:szCs w:val="23"/>
        </w:rPr>
        <w:t>長庚大學企業管理研究所</w:t>
      </w:r>
      <w:r w:rsidR="00AB1A4C" w:rsidRPr="002E48E3">
        <w:rPr>
          <w:rFonts w:eastAsia="標楷體"/>
          <w:szCs w:val="23"/>
        </w:rPr>
        <w:t xml:space="preserve"> </w:t>
      </w:r>
      <w:r w:rsidR="00AB1A4C" w:rsidRPr="002E48E3">
        <w:rPr>
          <w:rFonts w:eastAsia="標楷體"/>
          <w:szCs w:val="23"/>
        </w:rPr>
        <w:t>博士</w:t>
      </w:r>
    </w:p>
    <w:p w:rsidR="001F14DB" w:rsidRPr="002E48E3" w:rsidRDefault="00831221" w:rsidP="00831221">
      <w:pPr>
        <w:adjustRightInd w:val="0"/>
        <w:snapToGrid w:val="0"/>
        <w:spacing w:line="360" w:lineRule="auto"/>
        <w:ind w:leftChars="118" w:left="283"/>
        <w:rPr>
          <w:rFonts w:eastAsia="標楷體"/>
          <w:szCs w:val="23"/>
        </w:rPr>
      </w:pPr>
      <w:r w:rsidRPr="002E48E3">
        <w:rPr>
          <w:rFonts w:eastAsia="標楷體" w:hint="eastAsia"/>
          <w:szCs w:val="23"/>
        </w:rPr>
        <w:t xml:space="preserve"> </w:t>
      </w:r>
      <w:r w:rsidRPr="002E48E3">
        <w:rPr>
          <w:rFonts w:eastAsia="標楷體" w:hint="eastAsia"/>
          <w:szCs w:val="23"/>
        </w:rPr>
        <w:t>現任</w:t>
      </w:r>
      <w:r w:rsidRPr="002E48E3">
        <w:rPr>
          <w:rFonts w:eastAsia="標楷體" w:hint="eastAsia"/>
          <w:szCs w:val="23"/>
        </w:rPr>
        <w:t xml:space="preserve">: </w:t>
      </w:r>
      <w:r w:rsidR="001F14DB" w:rsidRPr="002E48E3">
        <w:rPr>
          <w:rFonts w:eastAsia="標楷體"/>
          <w:szCs w:val="23"/>
        </w:rPr>
        <w:t>台北醫學大學通識教育中心</w:t>
      </w:r>
      <w:r w:rsidR="001F14DB" w:rsidRPr="002E48E3">
        <w:rPr>
          <w:rFonts w:eastAsia="標楷體"/>
          <w:szCs w:val="23"/>
        </w:rPr>
        <w:t xml:space="preserve"> </w:t>
      </w:r>
      <w:r w:rsidR="001F14DB" w:rsidRPr="002E48E3">
        <w:rPr>
          <w:rFonts w:eastAsia="標楷體"/>
          <w:szCs w:val="23"/>
        </w:rPr>
        <w:t>助理教授</w:t>
      </w:r>
    </w:p>
    <w:p w:rsidR="00AB1A4C" w:rsidRPr="002E48E3" w:rsidRDefault="00831221" w:rsidP="00831221">
      <w:pPr>
        <w:adjustRightInd w:val="0"/>
        <w:snapToGrid w:val="0"/>
        <w:spacing w:line="360" w:lineRule="auto"/>
        <w:ind w:leftChars="118" w:left="283"/>
        <w:rPr>
          <w:rFonts w:eastAsia="標楷體"/>
          <w:szCs w:val="23"/>
        </w:rPr>
      </w:pPr>
      <w:r w:rsidRPr="002E48E3">
        <w:rPr>
          <w:rFonts w:eastAsia="標楷體" w:hint="eastAsia"/>
          <w:szCs w:val="23"/>
        </w:rPr>
        <w:t xml:space="preserve">       </w:t>
      </w:r>
      <w:r w:rsidR="00AB1A4C" w:rsidRPr="002E48E3">
        <w:rPr>
          <w:rFonts w:eastAsia="標楷體"/>
          <w:szCs w:val="23"/>
        </w:rPr>
        <w:t>台北醫學大學跨領域學習中心</w:t>
      </w:r>
      <w:r w:rsidR="00AB1A4C" w:rsidRPr="002E48E3">
        <w:rPr>
          <w:rFonts w:eastAsia="標楷體"/>
          <w:szCs w:val="23"/>
        </w:rPr>
        <w:t xml:space="preserve"> </w:t>
      </w:r>
      <w:r w:rsidR="00AB1A4C" w:rsidRPr="002E48E3">
        <w:rPr>
          <w:rFonts w:eastAsia="標楷體"/>
          <w:szCs w:val="23"/>
        </w:rPr>
        <w:t>主任</w:t>
      </w:r>
    </w:p>
    <w:p w:rsidR="001F14DB" w:rsidRPr="002E48E3" w:rsidRDefault="00831221" w:rsidP="00831221">
      <w:pPr>
        <w:adjustRightInd w:val="0"/>
        <w:snapToGrid w:val="0"/>
        <w:spacing w:line="360" w:lineRule="auto"/>
        <w:ind w:leftChars="118" w:left="283"/>
        <w:rPr>
          <w:rFonts w:eastAsia="標楷體"/>
          <w:szCs w:val="23"/>
        </w:rPr>
      </w:pPr>
      <w:r w:rsidRPr="002E48E3">
        <w:rPr>
          <w:rFonts w:eastAsia="標楷體" w:hint="eastAsia"/>
          <w:szCs w:val="23"/>
        </w:rPr>
        <w:t xml:space="preserve">       </w:t>
      </w:r>
      <w:r w:rsidR="001F14DB" w:rsidRPr="002E48E3">
        <w:rPr>
          <w:rFonts w:eastAsia="標楷體"/>
          <w:szCs w:val="23"/>
        </w:rPr>
        <w:t>台北醫學大學苗圃計劃</w:t>
      </w:r>
      <w:r w:rsidR="001F14DB" w:rsidRPr="002E48E3">
        <w:rPr>
          <w:rFonts w:eastAsia="標楷體"/>
          <w:szCs w:val="23"/>
        </w:rPr>
        <w:t>(</w:t>
      </w:r>
      <w:r w:rsidR="001F14DB" w:rsidRPr="002E48E3">
        <w:rPr>
          <w:rFonts w:eastAsia="標楷體"/>
          <w:szCs w:val="23"/>
        </w:rPr>
        <w:t>跨領域創新工作坊</w:t>
      </w:r>
      <w:r w:rsidR="001F14DB" w:rsidRPr="002E48E3">
        <w:rPr>
          <w:rFonts w:eastAsia="標楷體"/>
          <w:szCs w:val="23"/>
        </w:rPr>
        <w:t>)</w:t>
      </w:r>
      <w:r w:rsidR="001F14DB" w:rsidRPr="002E48E3">
        <w:rPr>
          <w:rFonts w:eastAsia="標楷體"/>
          <w:szCs w:val="23"/>
        </w:rPr>
        <w:t>主持人</w:t>
      </w:r>
    </w:p>
    <w:p w:rsidR="001F14DB" w:rsidRPr="002E48E3" w:rsidRDefault="00831221" w:rsidP="00831221">
      <w:pPr>
        <w:adjustRightInd w:val="0"/>
        <w:snapToGrid w:val="0"/>
        <w:spacing w:line="360" w:lineRule="auto"/>
        <w:ind w:leftChars="118" w:left="283"/>
        <w:rPr>
          <w:rFonts w:eastAsia="標楷體"/>
          <w:sz w:val="32"/>
        </w:rPr>
      </w:pPr>
      <w:r w:rsidRPr="002E48E3">
        <w:rPr>
          <w:rFonts w:eastAsia="標楷體" w:hint="eastAsia"/>
          <w:szCs w:val="23"/>
        </w:rPr>
        <w:t xml:space="preserve"> </w:t>
      </w:r>
      <w:r w:rsidRPr="002E48E3">
        <w:rPr>
          <w:rFonts w:eastAsia="標楷體"/>
          <w:szCs w:val="23"/>
        </w:rPr>
        <w:t>專長：跨領域教學、設計思考、工業設計</w:t>
      </w:r>
    </w:p>
    <w:sectPr w:rsidR="001F14DB" w:rsidRPr="002E48E3" w:rsidSect="008312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54" w:rsidRDefault="004D6F54" w:rsidP="00862F4F">
      <w:r>
        <w:separator/>
      </w:r>
    </w:p>
  </w:endnote>
  <w:endnote w:type="continuationSeparator" w:id="0">
    <w:p w:rsidR="004D6F54" w:rsidRDefault="004D6F54" w:rsidP="0086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54" w:rsidRDefault="004D6F54" w:rsidP="00862F4F">
      <w:r>
        <w:separator/>
      </w:r>
    </w:p>
  </w:footnote>
  <w:footnote w:type="continuationSeparator" w:id="0">
    <w:p w:rsidR="004D6F54" w:rsidRDefault="004D6F54" w:rsidP="0086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4C"/>
    <w:rsid w:val="00027689"/>
    <w:rsid w:val="000731FB"/>
    <w:rsid w:val="00104BC8"/>
    <w:rsid w:val="001F14DB"/>
    <w:rsid w:val="002E48E3"/>
    <w:rsid w:val="003115A2"/>
    <w:rsid w:val="003876F6"/>
    <w:rsid w:val="004D6F54"/>
    <w:rsid w:val="005747C6"/>
    <w:rsid w:val="005940D4"/>
    <w:rsid w:val="00660A33"/>
    <w:rsid w:val="00773A4B"/>
    <w:rsid w:val="00801E32"/>
    <w:rsid w:val="00831221"/>
    <w:rsid w:val="00850C58"/>
    <w:rsid w:val="00857B5A"/>
    <w:rsid w:val="00862F4F"/>
    <w:rsid w:val="008C7E28"/>
    <w:rsid w:val="0096259B"/>
    <w:rsid w:val="00A013C8"/>
    <w:rsid w:val="00A74240"/>
    <w:rsid w:val="00AB1A4C"/>
    <w:rsid w:val="00AE3B9C"/>
    <w:rsid w:val="00B71506"/>
    <w:rsid w:val="00C40BED"/>
    <w:rsid w:val="00CB5054"/>
    <w:rsid w:val="00DB0601"/>
    <w:rsid w:val="00E70BF7"/>
    <w:rsid w:val="00F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C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1A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2F4F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2F4F"/>
    <w:rPr>
      <w:rFonts w:ascii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10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C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1A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2F4F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2F4F"/>
    <w:rPr>
      <w:rFonts w:ascii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10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F000000332/黃湘萍</dc:creator>
  <cp:lastModifiedBy>0F6000/劉亭宜</cp:lastModifiedBy>
  <cp:revision>2</cp:revision>
  <dcterms:created xsi:type="dcterms:W3CDTF">2019-06-18T02:25:00Z</dcterms:created>
  <dcterms:modified xsi:type="dcterms:W3CDTF">2019-06-18T02:25:00Z</dcterms:modified>
</cp:coreProperties>
</file>